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75BEE" w14:paraId="3C9C82E2" w14:textId="77777777" w:rsidTr="009B463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76435" w14:textId="77777777" w:rsidR="00775BEE" w:rsidRPr="00D45407" w:rsidRDefault="00775BEE" w:rsidP="009B4630">
            <w:pPr>
              <w:pStyle w:val="ac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D45407">
              <w:rPr>
                <w:b/>
                <w:szCs w:val="28"/>
              </w:rPr>
              <w:t>БРЯНСКАЯ ОБЛАСТЬ</w:t>
            </w:r>
          </w:p>
          <w:p w14:paraId="06AC34D3" w14:textId="77777777" w:rsidR="00775BEE" w:rsidRPr="00D45407" w:rsidRDefault="00775BEE" w:rsidP="009B4630">
            <w:pPr>
              <w:pStyle w:val="ac"/>
              <w:jc w:val="center"/>
              <w:rPr>
                <w:b/>
                <w:szCs w:val="28"/>
              </w:rPr>
            </w:pPr>
            <w:r w:rsidRPr="00D45407">
              <w:rPr>
                <w:b/>
                <w:szCs w:val="28"/>
              </w:rPr>
              <w:t>ТЕРРИТОРИАЛЬНАЯ ИЗБИРАТЕЛЬНАЯ КОМИССИЯ</w:t>
            </w:r>
          </w:p>
          <w:p w14:paraId="177347F7" w14:textId="77777777" w:rsidR="00775BEE" w:rsidRDefault="00775BEE" w:rsidP="009B4630">
            <w:pPr>
              <w:pStyle w:val="ac"/>
              <w:jc w:val="center"/>
              <w:rPr>
                <w:szCs w:val="28"/>
              </w:rPr>
            </w:pPr>
            <w:r w:rsidRPr="00D45407">
              <w:rPr>
                <w:b/>
                <w:szCs w:val="28"/>
              </w:rPr>
              <w:t>ПОЧЕПСКОГО РАЙОНА</w:t>
            </w:r>
          </w:p>
        </w:tc>
      </w:tr>
      <w:tr w:rsidR="00775BEE" w14:paraId="07DCA282" w14:textId="77777777" w:rsidTr="009B4630">
        <w:tc>
          <w:tcPr>
            <w:tcW w:w="96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B55DBC3" w14:textId="77777777" w:rsidR="00775BEE" w:rsidRDefault="00775BEE" w:rsidP="009B4630">
            <w:pPr>
              <w:jc w:val="center"/>
              <w:rPr>
                <w:noProof/>
                <w:sz w:val="4"/>
              </w:rPr>
            </w:pPr>
          </w:p>
        </w:tc>
      </w:tr>
    </w:tbl>
    <w:p w14:paraId="36530076" w14:textId="77777777" w:rsidR="00775BEE" w:rsidRDefault="00775BEE" w:rsidP="00775BEE">
      <w:pPr>
        <w:pStyle w:val="af0"/>
        <w:tabs>
          <w:tab w:val="left" w:pos="708"/>
        </w:tabs>
        <w:spacing w:line="276" w:lineRule="auto"/>
        <w:jc w:val="center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75BEE" w14:paraId="5A024B0F" w14:textId="77777777" w:rsidTr="009B4630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5814A" w14:textId="77777777" w:rsidR="00775BEE" w:rsidRDefault="00775BEE" w:rsidP="00204F9F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04F9F">
              <w:rPr>
                <w:sz w:val="28"/>
              </w:rPr>
              <w:t>3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3256" w:type="dxa"/>
            <w:hideMark/>
          </w:tcPr>
          <w:p w14:paraId="6A7DC63A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right"/>
              <w:rPr>
                <w:bCs/>
                <w:spacing w:val="20"/>
                <w:sz w:val="28"/>
              </w:rPr>
            </w:pPr>
            <w:r>
              <w:rPr>
                <w:bCs/>
                <w:spacing w:val="20"/>
                <w:sz w:val="28"/>
              </w:rPr>
              <w:t>№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A90CF" w14:textId="7038292E" w:rsidR="00775BEE" w:rsidRDefault="00775BEE" w:rsidP="00204F9F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4</w:t>
            </w:r>
            <w:r w:rsidR="00110A27">
              <w:rPr>
                <w:spacing w:val="20"/>
                <w:sz w:val="28"/>
              </w:rPr>
              <w:t>8</w:t>
            </w:r>
            <w:r>
              <w:rPr>
                <w:spacing w:val="20"/>
                <w:sz w:val="28"/>
              </w:rPr>
              <w:t>/</w:t>
            </w:r>
            <w:r w:rsidR="00110A27">
              <w:rPr>
                <w:spacing w:val="20"/>
                <w:sz w:val="28"/>
              </w:rPr>
              <w:t>40</w:t>
            </w:r>
            <w:r w:rsidR="0072691E">
              <w:rPr>
                <w:spacing w:val="20"/>
                <w:sz w:val="28"/>
              </w:rPr>
              <w:t>5</w:t>
            </w:r>
          </w:p>
        </w:tc>
      </w:tr>
      <w:tr w:rsidR="00775BEE" w14:paraId="0590B013" w14:textId="77777777" w:rsidTr="009B4630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67404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bCs/>
                <w:spacing w:val="20"/>
                <w:sz w:val="20"/>
                <w:szCs w:val="20"/>
              </w:rPr>
            </w:pPr>
            <w:r>
              <w:rPr>
                <w:bCs/>
                <w:spacing w:val="20"/>
                <w:sz w:val="20"/>
                <w:szCs w:val="20"/>
              </w:rPr>
              <w:t>(дата)</w:t>
            </w:r>
          </w:p>
        </w:tc>
        <w:tc>
          <w:tcPr>
            <w:tcW w:w="3256" w:type="dxa"/>
          </w:tcPr>
          <w:p w14:paraId="039D70B5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b/>
                <w:bCs/>
                <w:spacing w:val="20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F98C85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bCs/>
                <w:spacing w:val="20"/>
                <w:sz w:val="20"/>
                <w:szCs w:val="20"/>
              </w:rPr>
            </w:pPr>
            <w:r>
              <w:rPr>
                <w:bCs/>
                <w:spacing w:val="20"/>
                <w:sz w:val="20"/>
                <w:szCs w:val="20"/>
              </w:rPr>
              <w:t>(номер)</w:t>
            </w:r>
          </w:p>
        </w:tc>
      </w:tr>
      <w:tr w:rsidR="00775BEE" w14:paraId="545C2F06" w14:textId="77777777" w:rsidTr="009B4630">
        <w:tc>
          <w:tcPr>
            <w:tcW w:w="3256" w:type="dxa"/>
          </w:tcPr>
          <w:p w14:paraId="1ABF6FA5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both"/>
              <w:rPr>
                <w:b/>
                <w:bCs/>
                <w:spacing w:val="20"/>
                <w:sz w:val="28"/>
              </w:rPr>
            </w:pPr>
          </w:p>
        </w:tc>
        <w:tc>
          <w:tcPr>
            <w:tcW w:w="3256" w:type="dxa"/>
            <w:hideMark/>
          </w:tcPr>
          <w:p w14:paraId="3D2ABCE5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Почеп</w:t>
            </w:r>
          </w:p>
        </w:tc>
        <w:tc>
          <w:tcPr>
            <w:tcW w:w="3256" w:type="dxa"/>
          </w:tcPr>
          <w:p w14:paraId="2B9D809F" w14:textId="77777777" w:rsidR="00775BEE" w:rsidRDefault="00775BEE" w:rsidP="009B4630">
            <w:pPr>
              <w:pStyle w:val="af0"/>
              <w:tabs>
                <w:tab w:val="clear" w:pos="4677"/>
                <w:tab w:val="left" w:pos="6045"/>
              </w:tabs>
              <w:spacing w:line="276" w:lineRule="auto"/>
              <w:jc w:val="both"/>
              <w:rPr>
                <w:b/>
                <w:bCs/>
                <w:spacing w:val="20"/>
                <w:sz w:val="28"/>
              </w:rPr>
            </w:pPr>
          </w:p>
        </w:tc>
      </w:tr>
    </w:tbl>
    <w:p w14:paraId="6F84DC28" w14:textId="77777777" w:rsidR="00DD656D" w:rsidRPr="00233B5A" w:rsidRDefault="00DD656D" w:rsidP="00DD656D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233B5A">
        <w:rPr>
          <w:b/>
          <w:szCs w:val="28"/>
        </w:rPr>
        <w:t xml:space="preserve">О регистрации уполномоченного представителя по финансовым </w:t>
      </w:r>
    </w:p>
    <w:p w14:paraId="56FEE8B6" w14:textId="77777777" w:rsidR="00DD656D" w:rsidRPr="00233B5A" w:rsidRDefault="00DD656D" w:rsidP="00DD656D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233B5A">
        <w:rPr>
          <w:b/>
          <w:szCs w:val="28"/>
        </w:rPr>
        <w:t xml:space="preserve">вопросам избирательного объединения </w:t>
      </w:r>
    </w:p>
    <w:p w14:paraId="0C326377" w14:textId="17FF8F9D" w:rsidR="00233B5A" w:rsidRPr="00233B5A" w:rsidRDefault="00233B5A" w:rsidP="00E61A06">
      <w:pPr>
        <w:jc w:val="center"/>
        <w:rPr>
          <w:b/>
          <w:szCs w:val="28"/>
        </w:rPr>
      </w:pPr>
      <w:r w:rsidRPr="00233B5A">
        <w:rPr>
          <w:b/>
          <w:szCs w:val="28"/>
        </w:rPr>
        <w:t>«</w:t>
      </w:r>
      <w:r w:rsidR="00741524">
        <w:rPr>
          <w:b/>
          <w:szCs w:val="28"/>
        </w:rPr>
        <w:t>Почепское местное отделение Всероссийской политической партии «ЕДИНАЯ РОССИЯ»</w:t>
      </w:r>
      <w:r w:rsidRPr="00233B5A">
        <w:rPr>
          <w:b/>
          <w:szCs w:val="28"/>
        </w:rPr>
        <w:t>,</w:t>
      </w:r>
    </w:p>
    <w:p w14:paraId="041E7B70" w14:textId="77777777" w:rsidR="00233B5A" w:rsidRPr="00233B5A" w:rsidRDefault="00233B5A" w:rsidP="00233B5A">
      <w:pPr>
        <w:jc w:val="center"/>
        <w:rPr>
          <w:b/>
          <w:szCs w:val="28"/>
        </w:rPr>
      </w:pPr>
      <w:r w:rsidRPr="00233B5A">
        <w:rPr>
          <w:b/>
          <w:szCs w:val="28"/>
        </w:rPr>
        <w:t>выдвинувшему единый список кандидатов в депутаты</w:t>
      </w:r>
    </w:p>
    <w:p w14:paraId="20723BCD" w14:textId="4BE06306" w:rsidR="00233B5A" w:rsidRDefault="00233B5A" w:rsidP="00233B5A">
      <w:pPr>
        <w:jc w:val="center"/>
        <w:rPr>
          <w:b/>
          <w:szCs w:val="28"/>
        </w:rPr>
      </w:pPr>
      <w:r w:rsidRPr="00233B5A">
        <w:rPr>
          <w:b/>
          <w:szCs w:val="28"/>
        </w:rPr>
        <w:t xml:space="preserve">Почепского районного Совета народных депутатов седьмого созыва </w:t>
      </w:r>
      <w:r w:rsidR="00741524">
        <w:rPr>
          <w:b/>
          <w:szCs w:val="28"/>
        </w:rPr>
        <w:t>по единому муниципальному избирательному округу</w:t>
      </w:r>
    </w:p>
    <w:p w14:paraId="596CDF38" w14:textId="77777777" w:rsidR="00FE40AC" w:rsidRPr="00233B5A" w:rsidRDefault="00FE40AC" w:rsidP="00233B5A">
      <w:pPr>
        <w:jc w:val="center"/>
        <w:rPr>
          <w:b/>
          <w:szCs w:val="28"/>
        </w:rPr>
      </w:pPr>
    </w:p>
    <w:p w14:paraId="40BC4694" w14:textId="61308681" w:rsidR="00930A86" w:rsidRPr="00233B5A" w:rsidRDefault="00DD656D" w:rsidP="00E61A06">
      <w:pPr>
        <w:ind w:firstLine="708"/>
        <w:rPr>
          <w:i/>
          <w:szCs w:val="28"/>
          <w:vertAlign w:val="superscript"/>
        </w:rPr>
      </w:pPr>
      <w:r w:rsidRPr="00233B5A">
        <w:rPr>
          <w:szCs w:val="28"/>
          <w:lang w:eastAsia="ru-RU"/>
        </w:rPr>
        <w:t xml:space="preserve">В соответствии с пунктом </w:t>
      </w:r>
      <w:r w:rsidR="00554FC5" w:rsidRPr="00233B5A">
        <w:rPr>
          <w:szCs w:val="28"/>
          <w:lang w:eastAsia="ru-RU"/>
        </w:rPr>
        <w:t>2</w:t>
      </w:r>
      <w:r w:rsidRPr="00233B5A">
        <w:rPr>
          <w:szCs w:val="28"/>
          <w:lang w:eastAsia="ru-RU"/>
        </w:rPr>
        <w:t xml:space="preserve"> статьи 1</w:t>
      </w:r>
      <w:r w:rsidR="00554FC5" w:rsidRPr="00233B5A">
        <w:rPr>
          <w:szCs w:val="28"/>
          <w:lang w:eastAsia="ru-RU"/>
        </w:rPr>
        <w:t>2.</w:t>
      </w:r>
      <w:r w:rsidR="00930A86" w:rsidRPr="00233B5A">
        <w:rPr>
          <w:szCs w:val="28"/>
          <w:lang w:eastAsia="ru-RU"/>
        </w:rPr>
        <w:t>1</w:t>
      </w:r>
      <w:r w:rsidRPr="00233B5A">
        <w:rPr>
          <w:szCs w:val="28"/>
          <w:lang w:eastAsia="ru-RU"/>
        </w:rPr>
        <w:t>, пунктами 6-11 статьи 17 Закона Брянской области от 26.06.2008 № 54-З «О выборах депутатов представительных органов муниципальных образований в Брянской области», и на основании документов, представленных в</w:t>
      </w:r>
      <w:r w:rsidRPr="00233B5A">
        <w:rPr>
          <w:bCs/>
          <w:szCs w:val="28"/>
          <w:lang w:eastAsia="ru-RU"/>
        </w:rPr>
        <w:t xml:space="preserve"> </w:t>
      </w:r>
      <w:r w:rsidRPr="00233B5A">
        <w:rPr>
          <w:szCs w:val="28"/>
        </w:rPr>
        <w:t xml:space="preserve"> территориальную избирательную комиссию </w:t>
      </w:r>
      <w:r w:rsidR="00233B5A" w:rsidRPr="00233B5A">
        <w:rPr>
          <w:szCs w:val="28"/>
        </w:rPr>
        <w:t xml:space="preserve">Почепского района </w:t>
      </w:r>
      <w:r w:rsidRPr="00233B5A">
        <w:rPr>
          <w:szCs w:val="28"/>
          <w:lang w:eastAsia="ru-RU"/>
        </w:rPr>
        <w:t xml:space="preserve">для регистрации уполномоченного представителя по финансовым вопросам избирательного объединения </w:t>
      </w:r>
      <w:r w:rsidR="0028413F" w:rsidRPr="0028413F">
        <w:rPr>
          <w:szCs w:val="28"/>
        </w:rPr>
        <w:t>«</w:t>
      </w:r>
      <w:r w:rsidR="00741524" w:rsidRPr="00741524">
        <w:rPr>
          <w:bCs/>
          <w:szCs w:val="28"/>
        </w:rPr>
        <w:t>Почепское местное отделение Всероссийской политической партии «ЕДИНАЯ Р</w:t>
      </w:r>
      <w:r w:rsidR="00741524">
        <w:rPr>
          <w:bCs/>
          <w:szCs w:val="28"/>
        </w:rPr>
        <w:t>О</w:t>
      </w:r>
      <w:r w:rsidR="00741524" w:rsidRPr="00741524">
        <w:rPr>
          <w:bCs/>
          <w:szCs w:val="28"/>
        </w:rPr>
        <w:t>ССИЯ</w:t>
      </w:r>
      <w:r w:rsidR="0028413F" w:rsidRPr="0028413F">
        <w:rPr>
          <w:bCs/>
          <w:szCs w:val="28"/>
        </w:rPr>
        <w:t>»</w:t>
      </w:r>
      <w:r w:rsidR="00233B5A" w:rsidRPr="00233B5A">
        <w:rPr>
          <w:szCs w:val="28"/>
        </w:rPr>
        <w:t xml:space="preserve">, </w:t>
      </w:r>
      <w:r w:rsidRPr="00233B5A">
        <w:rPr>
          <w:szCs w:val="28"/>
        </w:rPr>
        <w:t xml:space="preserve">территориальная избирательная комиссия </w:t>
      </w:r>
      <w:r w:rsidR="00233B5A" w:rsidRPr="00233B5A">
        <w:rPr>
          <w:szCs w:val="28"/>
        </w:rPr>
        <w:t>Почепского района</w:t>
      </w:r>
    </w:p>
    <w:p w14:paraId="11EC7070" w14:textId="77777777" w:rsidR="00DD656D" w:rsidRPr="00233B5A" w:rsidRDefault="00DD656D" w:rsidP="00DD656D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33B5A">
        <w:rPr>
          <w:b/>
          <w:bCs/>
          <w:spacing w:val="-4"/>
          <w:szCs w:val="28"/>
          <w:lang w:eastAsia="ru-RU"/>
        </w:rPr>
        <w:t>РЕШИЛА:</w:t>
      </w:r>
    </w:p>
    <w:p w14:paraId="36A235E8" w14:textId="7E2DBB89" w:rsidR="00DD656D" w:rsidRPr="00233B5A" w:rsidRDefault="00DD656D" w:rsidP="00233B5A">
      <w:pPr>
        <w:rPr>
          <w:szCs w:val="28"/>
          <w:lang w:eastAsia="ru-RU"/>
        </w:rPr>
      </w:pPr>
      <w:r w:rsidRPr="00233B5A">
        <w:rPr>
          <w:szCs w:val="28"/>
          <w:lang w:eastAsia="ru-RU"/>
        </w:rPr>
        <w:t xml:space="preserve">1. Зарегистрировать уполномоченного представителя по финансовым вопросам избирательного объединения </w:t>
      </w:r>
      <w:r w:rsidR="00233B5A" w:rsidRPr="00233B5A">
        <w:rPr>
          <w:szCs w:val="28"/>
        </w:rPr>
        <w:t>«</w:t>
      </w:r>
      <w:r w:rsidR="00511A25" w:rsidRPr="00741524">
        <w:rPr>
          <w:bCs/>
          <w:szCs w:val="28"/>
        </w:rPr>
        <w:t>Почепское местное отделение Всероссийской политической партии «ЕДИНАЯ Р</w:t>
      </w:r>
      <w:r w:rsidR="00511A25">
        <w:rPr>
          <w:bCs/>
          <w:szCs w:val="28"/>
        </w:rPr>
        <w:t>О</w:t>
      </w:r>
      <w:r w:rsidR="00511A25" w:rsidRPr="00741524">
        <w:rPr>
          <w:bCs/>
          <w:szCs w:val="28"/>
        </w:rPr>
        <w:t>ССИЯ</w:t>
      </w:r>
      <w:r w:rsidR="00233B5A" w:rsidRPr="00233B5A">
        <w:rPr>
          <w:bCs/>
          <w:szCs w:val="28"/>
        </w:rPr>
        <w:t xml:space="preserve">», </w:t>
      </w:r>
      <w:r w:rsidR="00233B5A" w:rsidRPr="00233B5A">
        <w:rPr>
          <w:szCs w:val="28"/>
        </w:rPr>
        <w:t>выдвинувшему единый список кандидатов в депутаты Почепского районного Совета народных депутатов седьмого созыва</w:t>
      </w:r>
      <w:r w:rsidR="00E61A06">
        <w:rPr>
          <w:szCs w:val="28"/>
        </w:rPr>
        <w:t xml:space="preserve"> по единому муниципальному избирательному округу</w:t>
      </w:r>
      <w:r w:rsidR="00233B5A" w:rsidRPr="00233B5A">
        <w:rPr>
          <w:szCs w:val="28"/>
        </w:rPr>
        <w:t xml:space="preserve">, </w:t>
      </w:r>
      <w:r w:rsidR="00511A25">
        <w:rPr>
          <w:bCs/>
          <w:szCs w:val="28"/>
        </w:rPr>
        <w:t>Машоха Валентину Ивановну</w:t>
      </w:r>
      <w:r w:rsidR="00233B5A" w:rsidRPr="00233B5A">
        <w:rPr>
          <w:bCs/>
          <w:szCs w:val="28"/>
        </w:rPr>
        <w:t>.</w:t>
      </w:r>
    </w:p>
    <w:p w14:paraId="07FAC81F" w14:textId="4D74BE8F" w:rsidR="00DD656D" w:rsidRPr="00233B5A" w:rsidRDefault="00DD656D" w:rsidP="00DD656D">
      <w:pPr>
        <w:pStyle w:val="a6"/>
        <w:spacing w:line="240" w:lineRule="auto"/>
        <w:ind w:firstLine="0"/>
        <w:rPr>
          <w:szCs w:val="28"/>
          <w:lang w:eastAsia="ru-RU"/>
        </w:rPr>
      </w:pPr>
      <w:r w:rsidRPr="00233B5A">
        <w:rPr>
          <w:szCs w:val="28"/>
          <w:lang w:eastAsia="ru-RU"/>
        </w:rPr>
        <w:t xml:space="preserve">2. Выдать настоящее </w:t>
      </w:r>
      <w:r w:rsidR="00930A86" w:rsidRPr="00233B5A">
        <w:rPr>
          <w:szCs w:val="28"/>
          <w:lang w:eastAsia="ru-RU"/>
        </w:rPr>
        <w:t>решение</w:t>
      </w:r>
      <w:r w:rsidR="00556252" w:rsidRPr="00233B5A">
        <w:rPr>
          <w:szCs w:val="28"/>
          <w:lang w:eastAsia="ru-RU"/>
        </w:rPr>
        <w:t xml:space="preserve"> </w:t>
      </w:r>
      <w:r w:rsidR="00233B5A" w:rsidRPr="00233B5A">
        <w:rPr>
          <w:szCs w:val="28"/>
          <w:lang w:eastAsia="ru-RU"/>
        </w:rPr>
        <w:t xml:space="preserve">и удостоверение установленного образца уполномоченному представителю по финансовым вопросам избирательного объединения </w:t>
      </w:r>
      <w:r w:rsidR="00233B5A" w:rsidRPr="00233B5A">
        <w:rPr>
          <w:szCs w:val="28"/>
        </w:rPr>
        <w:t>«</w:t>
      </w:r>
      <w:r w:rsidR="00511A25" w:rsidRPr="00741524">
        <w:rPr>
          <w:bCs/>
          <w:szCs w:val="28"/>
        </w:rPr>
        <w:t>Почепское местное отделение Всероссийской политической партии «ЕДИНАЯ Р</w:t>
      </w:r>
      <w:r w:rsidR="00511A25">
        <w:rPr>
          <w:bCs/>
          <w:szCs w:val="28"/>
        </w:rPr>
        <w:t>О</w:t>
      </w:r>
      <w:r w:rsidR="00511A25" w:rsidRPr="00741524">
        <w:rPr>
          <w:bCs/>
          <w:szCs w:val="28"/>
        </w:rPr>
        <w:t>ССИЯ</w:t>
      </w:r>
      <w:r w:rsidR="00233B5A" w:rsidRPr="00233B5A">
        <w:rPr>
          <w:bCs/>
          <w:szCs w:val="28"/>
        </w:rPr>
        <w:t xml:space="preserve">», </w:t>
      </w:r>
      <w:r w:rsidR="00511A25">
        <w:rPr>
          <w:szCs w:val="28"/>
          <w:lang w:eastAsia="ru-RU"/>
        </w:rPr>
        <w:t>Машоха Валентине Ивановне</w:t>
      </w:r>
      <w:r w:rsidR="00233B5A" w:rsidRPr="00233B5A">
        <w:rPr>
          <w:szCs w:val="28"/>
          <w:lang w:eastAsia="ru-RU"/>
        </w:rPr>
        <w:t>.</w:t>
      </w:r>
    </w:p>
    <w:p w14:paraId="3ADC01A3" w14:textId="77777777" w:rsidR="00233B5A" w:rsidRPr="00233B5A" w:rsidRDefault="00111C25" w:rsidP="00DD656D">
      <w:pPr>
        <w:pStyle w:val="a6"/>
        <w:spacing w:line="240" w:lineRule="auto"/>
        <w:ind w:firstLine="0"/>
        <w:rPr>
          <w:szCs w:val="28"/>
          <w:lang w:eastAsia="ru-RU"/>
        </w:rPr>
      </w:pPr>
      <w:r w:rsidRPr="00233B5A">
        <w:rPr>
          <w:szCs w:val="28"/>
          <w:lang w:eastAsia="ru-RU"/>
        </w:rPr>
        <w:t xml:space="preserve">3. Разместить настоящее решение на информационном стенде и информационной странице территориальной избирательной комиссии </w:t>
      </w:r>
      <w:r w:rsidR="00233B5A" w:rsidRPr="00233B5A">
        <w:rPr>
          <w:szCs w:val="28"/>
          <w:lang w:eastAsia="ru-RU"/>
        </w:rPr>
        <w:t xml:space="preserve">Почепского района </w:t>
      </w:r>
      <w:r w:rsidRPr="00233B5A">
        <w:rPr>
          <w:szCs w:val="28"/>
          <w:lang w:eastAsia="ru-RU"/>
        </w:rPr>
        <w:t xml:space="preserve">в информационно-телекоммуникационной сети «Интернет».   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14:paraId="5F62C923" w14:textId="77777777" w:rsidTr="0011653B">
        <w:tc>
          <w:tcPr>
            <w:tcW w:w="4503" w:type="dxa"/>
            <w:shd w:val="clear" w:color="auto" w:fill="auto"/>
          </w:tcPr>
          <w:p w14:paraId="2537A2C8" w14:textId="77777777" w:rsidR="00E61A06" w:rsidRDefault="00111C25" w:rsidP="000D5D7A">
            <w:pPr>
              <w:tabs>
                <w:tab w:val="left" w:pos="993"/>
              </w:tabs>
              <w:jc w:val="center"/>
              <w:rPr>
                <w:szCs w:val="28"/>
                <w:lang w:eastAsia="ru-RU"/>
              </w:rPr>
            </w:pPr>
            <w:r w:rsidRPr="00E61A06">
              <w:rPr>
                <w:szCs w:val="28"/>
                <w:lang w:eastAsia="ru-RU"/>
              </w:rPr>
              <w:t xml:space="preserve"> </w:t>
            </w:r>
          </w:p>
          <w:p w14:paraId="626CA0F4" w14:textId="77777777" w:rsidR="000D5D7A" w:rsidRPr="00E61A06" w:rsidRDefault="00261981" w:rsidP="000D5D7A">
            <w:pPr>
              <w:tabs>
                <w:tab w:val="left" w:pos="993"/>
              </w:tabs>
              <w:jc w:val="center"/>
              <w:rPr>
                <w:szCs w:val="28"/>
                <w:lang w:eastAsia="ru-RU"/>
              </w:rPr>
            </w:pPr>
            <w:r w:rsidRPr="00E61A06">
              <w:rPr>
                <w:szCs w:val="28"/>
                <w:lang w:eastAsia="ru-RU"/>
              </w:rPr>
              <w:t>Председатель</w:t>
            </w:r>
          </w:p>
          <w:p w14:paraId="7C67A9B9" w14:textId="77777777" w:rsidR="00261981" w:rsidRPr="00E61A06" w:rsidRDefault="000D5D7A" w:rsidP="00056E03">
            <w:pPr>
              <w:tabs>
                <w:tab w:val="left" w:pos="993"/>
              </w:tabs>
              <w:jc w:val="center"/>
              <w:rPr>
                <w:szCs w:val="28"/>
                <w:lang w:eastAsia="ru-RU"/>
              </w:rPr>
            </w:pPr>
            <w:r w:rsidRPr="00E61A06">
              <w:rPr>
                <w:szCs w:val="28"/>
                <w:lang w:eastAsia="ru-RU"/>
              </w:rPr>
              <w:t>т</w:t>
            </w:r>
            <w:r w:rsidR="00261981" w:rsidRPr="00E61A06">
              <w:rPr>
                <w:szCs w:val="28"/>
                <w:lang w:eastAsia="ru-RU"/>
              </w:rPr>
              <w:t>ерриториальной</w:t>
            </w:r>
            <w:r w:rsidRPr="00E61A06">
              <w:rPr>
                <w:szCs w:val="28"/>
                <w:lang w:eastAsia="ru-RU"/>
              </w:rPr>
              <w:t xml:space="preserve"> </w:t>
            </w:r>
            <w:r w:rsidR="00261981" w:rsidRPr="00E61A06">
              <w:rPr>
                <w:szCs w:val="28"/>
                <w:lang w:eastAsia="ru-RU"/>
              </w:rPr>
              <w:t xml:space="preserve">избирательной комиссии </w:t>
            </w:r>
            <w:r w:rsidR="00056E03" w:rsidRPr="00E61A06">
              <w:rPr>
                <w:szCs w:val="28"/>
                <w:lang w:eastAsia="ru-RU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FE70C6E" w14:textId="77777777" w:rsidR="00261981" w:rsidRPr="00E61A06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 xml:space="preserve">_____________ </w:t>
            </w:r>
          </w:p>
          <w:p w14:paraId="4DD492EE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E61A06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6F158C6D" w14:textId="77777777" w:rsidR="00261981" w:rsidRPr="00E61A06" w:rsidRDefault="00056E03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>Каплун Н.Д.</w:t>
            </w:r>
          </w:p>
          <w:p w14:paraId="28B914E1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261981" w:rsidRPr="00984650" w14:paraId="542A7138" w14:textId="77777777" w:rsidTr="0011653B">
        <w:tc>
          <w:tcPr>
            <w:tcW w:w="4503" w:type="dxa"/>
            <w:shd w:val="clear" w:color="auto" w:fill="auto"/>
          </w:tcPr>
          <w:p w14:paraId="6BCB35E7" w14:textId="77777777" w:rsidR="00261981" w:rsidRPr="00E61A06" w:rsidRDefault="00261981" w:rsidP="00233B5A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6DDFD839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14:paraId="3F7705E8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14:paraId="1C907D0A" w14:textId="77777777" w:rsidTr="0011653B">
        <w:tc>
          <w:tcPr>
            <w:tcW w:w="4503" w:type="dxa"/>
            <w:shd w:val="clear" w:color="auto" w:fill="auto"/>
          </w:tcPr>
          <w:p w14:paraId="7B46464F" w14:textId="77777777" w:rsidR="00261981" w:rsidRPr="00E61A0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>Секретарь</w:t>
            </w:r>
          </w:p>
          <w:p w14:paraId="52044427" w14:textId="77777777" w:rsidR="00261981" w:rsidRPr="00E61A06" w:rsidRDefault="00261981" w:rsidP="0011653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>территориальной</w:t>
            </w:r>
            <w:r w:rsidR="000D5D7A" w:rsidRPr="00E61A06">
              <w:rPr>
                <w:iCs/>
                <w:szCs w:val="28"/>
              </w:rPr>
              <w:t xml:space="preserve"> избирательной</w:t>
            </w:r>
          </w:p>
          <w:p w14:paraId="08B764F6" w14:textId="77777777" w:rsidR="00261981" w:rsidRPr="00E61A06" w:rsidRDefault="000D5D7A" w:rsidP="00056E03">
            <w:pPr>
              <w:jc w:val="center"/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>комиссии</w:t>
            </w:r>
            <w:r w:rsidR="00056E03" w:rsidRPr="00E61A06">
              <w:rPr>
                <w:iCs/>
                <w:szCs w:val="28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EA8EE35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61A06">
              <w:rPr>
                <w:iCs/>
                <w:szCs w:val="28"/>
              </w:rPr>
              <w:t xml:space="preserve">_____________ </w:t>
            </w:r>
          </w:p>
          <w:p w14:paraId="31C753FA" w14:textId="77777777" w:rsidR="00261981" w:rsidRPr="00E61A06" w:rsidRDefault="00261981" w:rsidP="00FB784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E61A06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46ED66E0" w14:textId="77777777" w:rsidR="00261981" w:rsidRPr="00E61A06" w:rsidRDefault="00056E03" w:rsidP="00056E03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  <w:r w:rsidRPr="00E61A06">
              <w:rPr>
                <w:iCs/>
                <w:szCs w:val="28"/>
              </w:rPr>
              <w:t>Шемякова С.Н.</w:t>
            </w:r>
          </w:p>
        </w:tc>
      </w:tr>
    </w:tbl>
    <w:p w14:paraId="6E199E0E" w14:textId="77777777" w:rsidR="006B739B" w:rsidRDefault="006B739B" w:rsidP="00930A86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D67F" w14:textId="77777777" w:rsidR="00F13EAB" w:rsidRDefault="00F13EAB" w:rsidP="0078341B">
      <w:r>
        <w:separator/>
      </w:r>
    </w:p>
  </w:endnote>
  <w:endnote w:type="continuationSeparator" w:id="0">
    <w:p w14:paraId="72CE2FB3" w14:textId="77777777" w:rsidR="00F13EAB" w:rsidRDefault="00F13EAB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6C7B" w14:textId="77777777" w:rsidR="00F13EAB" w:rsidRDefault="00F13EAB" w:rsidP="0078341B">
      <w:r>
        <w:separator/>
      </w:r>
    </w:p>
  </w:footnote>
  <w:footnote w:type="continuationSeparator" w:id="0">
    <w:p w14:paraId="4F774D6B" w14:textId="77777777" w:rsidR="00F13EAB" w:rsidRDefault="00F13EAB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56E03"/>
    <w:rsid w:val="000A1F57"/>
    <w:rsid w:val="000C43B9"/>
    <w:rsid w:val="000D5D7A"/>
    <w:rsid w:val="00102D0D"/>
    <w:rsid w:val="00110A27"/>
    <w:rsid w:val="00110DEA"/>
    <w:rsid w:val="00111C25"/>
    <w:rsid w:val="0011653B"/>
    <w:rsid w:val="001502B5"/>
    <w:rsid w:val="001665FC"/>
    <w:rsid w:val="00172E9D"/>
    <w:rsid w:val="00181233"/>
    <w:rsid w:val="001A16D5"/>
    <w:rsid w:val="001B1460"/>
    <w:rsid w:val="001C4944"/>
    <w:rsid w:val="001C60FE"/>
    <w:rsid w:val="001D34CC"/>
    <w:rsid w:val="001E2BF0"/>
    <w:rsid w:val="00204F9F"/>
    <w:rsid w:val="00206194"/>
    <w:rsid w:val="00212F4C"/>
    <w:rsid w:val="00233B5A"/>
    <w:rsid w:val="00261981"/>
    <w:rsid w:val="00283267"/>
    <w:rsid w:val="0028413F"/>
    <w:rsid w:val="00290F3F"/>
    <w:rsid w:val="002A70DF"/>
    <w:rsid w:val="002C6FD8"/>
    <w:rsid w:val="002D691B"/>
    <w:rsid w:val="00340085"/>
    <w:rsid w:val="00340B95"/>
    <w:rsid w:val="003556E5"/>
    <w:rsid w:val="00360566"/>
    <w:rsid w:val="003640CF"/>
    <w:rsid w:val="00395670"/>
    <w:rsid w:val="00397956"/>
    <w:rsid w:val="003A1ED4"/>
    <w:rsid w:val="003A2BD1"/>
    <w:rsid w:val="003F1881"/>
    <w:rsid w:val="00410A1A"/>
    <w:rsid w:val="004603EB"/>
    <w:rsid w:val="004704D1"/>
    <w:rsid w:val="004D7CE2"/>
    <w:rsid w:val="004E1AB2"/>
    <w:rsid w:val="00503D11"/>
    <w:rsid w:val="00511A25"/>
    <w:rsid w:val="0053140F"/>
    <w:rsid w:val="00554FC5"/>
    <w:rsid w:val="00556252"/>
    <w:rsid w:val="0058444F"/>
    <w:rsid w:val="0058784B"/>
    <w:rsid w:val="005D44EB"/>
    <w:rsid w:val="00641374"/>
    <w:rsid w:val="00644223"/>
    <w:rsid w:val="00683D6E"/>
    <w:rsid w:val="00690757"/>
    <w:rsid w:val="006B739B"/>
    <w:rsid w:val="006E60CB"/>
    <w:rsid w:val="007251C1"/>
    <w:rsid w:val="0072691E"/>
    <w:rsid w:val="00741524"/>
    <w:rsid w:val="00746E1D"/>
    <w:rsid w:val="00775BEE"/>
    <w:rsid w:val="00776D0F"/>
    <w:rsid w:val="0078341B"/>
    <w:rsid w:val="007E3882"/>
    <w:rsid w:val="00810016"/>
    <w:rsid w:val="00817072"/>
    <w:rsid w:val="008624A7"/>
    <w:rsid w:val="00882256"/>
    <w:rsid w:val="00887577"/>
    <w:rsid w:val="0089545C"/>
    <w:rsid w:val="008E481B"/>
    <w:rsid w:val="00927BD1"/>
    <w:rsid w:val="00930A86"/>
    <w:rsid w:val="00937FB3"/>
    <w:rsid w:val="0094655F"/>
    <w:rsid w:val="009D1A92"/>
    <w:rsid w:val="009E02D7"/>
    <w:rsid w:val="00A04514"/>
    <w:rsid w:val="00A5412D"/>
    <w:rsid w:val="00B23700"/>
    <w:rsid w:val="00B329BB"/>
    <w:rsid w:val="00B546E0"/>
    <w:rsid w:val="00BB1FF9"/>
    <w:rsid w:val="00BD5038"/>
    <w:rsid w:val="00C83389"/>
    <w:rsid w:val="00D054B8"/>
    <w:rsid w:val="00D53344"/>
    <w:rsid w:val="00D802C6"/>
    <w:rsid w:val="00DB1FC5"/>
    <w:rsid w:val="00DB335B"/>
    <w:rsid w:val="00DD0EA3"/>
    <w:rsid w:val="00DD656D"/>
    <w:rsid w:val="00DE7655"/>
    <w:rsid w:val="00E03FDD"/>
    <w:rsid w:val="00E2089F"/>
    <w:rsid w:val="00E30A76"/>
    <w:rsid w:val="00E330F8"/>
    <w:rsid w:val="00E61A06"/>
    <w:rsid w:val="00E73749"/>
    <w:rsid w:val="00E810A4"/>
    <w:rsid w:val="00E83B86"/>
    <w:rsid w:val="00E94740"/>
    <w:rsid w:val="00EB7838"/>
    <w:rsid w:val="00F13EAB"/>
    <w:rsid w:val="00F32ACD"/>
    <w:rsid w:val="00F376B5"/>
    <w:rsid w:val="00F840C3"/>
    <w:rsid w:val="00FB200E"/>
    <w:rsid w:val="00FB7841"/>
    <w:rsid w:val="00FC6111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65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header"/>
    <w:basedOn w:val="a"/>
    <w:link w:val="af1"/>
    <w:unhideWhenUsed/>
    <w:rsid w:val="00775BEE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75B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65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header"/>
    <w:basedOn w:val="a"/>
    <w:link w:val="af1"/>
    <w:unhideWhenUsed/>
    <w:rsid w:val="00775BEE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75B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2</cp:revision>
  <cp:lastPrinted>2024-07-15T13:08:00Z</cp:lastPrinted>
  <dcterms:created xsi:type="dcterms:W3CDTF">2024-07-15T14:40:00Z</dcterms:created>
  <dcterms:modified xsi:type="dcterms:W3CDTF">2024-07-15T14:40:00Z</dcterms:modified>
</cp:coreProperties>
</file>