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590E1" w14:textId="77777777" w:rsidR="00467E2A" w:rsidRPr="00467E2A" w:rsidRDefault="00467E2A" w:rsidP="00467E2A">
      <w:pPr>
        <w:widowControl w:val="0"/>
        <w:autoSpaceDE w:val="0"/>
        <w:autoSpaceDN w:val="0"/>
        <w:spacing w:after="0" w:line="240" w:lineRule="auto"/>
        <w:ind w:left="6379"/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</w:pPr>
      <w:r w:rsidRPr="00467E2A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 xml:space="preserve">Приложение №3 </w:t>
      </w:r>
    </w:p>
    <w:p w14:paraId="17E3D1B2" w14:textId="77777777" w:rsidR="00467E2A" w:rsidRPr="00467E2A" w:rsidRDefault="00467E2A" w:rsidP="00467E2A">
      <w:pPr>
        <w:widowControl w:val="0"/>
        <w:autoSpaceDE w:val="0"/>
        <w:autoSpaceDN w:val="0"/>
        <w:spacing w:after="0" w:line="240" w:lineRule="auto"/>
        <w:ind w:left="6379"/>
        <w:rPr>
          <w:rFonts w:ascii="Times New Roman" w:eastAsia="Times New Roman" w:hAnsi="Times New Roman" w:cs="Times New Roman"/>
          <w:b/>
          <w:i/>
          <w:iCs/>
          <w:kern w:val="0"/>
          <w:sz w:val="24"/>
          <w:szCs w:val="24"/>
          <w:highlight w:val="yellow"/>
          <w:lang w:eastAsia="ru-RU"/>
          <w14:ligatures w14:val="none"/>
        </w:rPr>
      </w:pPr>
      <w:r w:rsidRPr="00467E2A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к аукционной документации</w:t>
      </w:r>
    </w:p>
    <w:p w14:paraId="19F057DB" w14:textId="77777777" w:rsidR="00467E2A" w:rsidRPr="00467E2A" w:rsidRDefault="00467E2A" w:rsidP="00467E2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highlight w:val="yellow"/>
          <w:lang w:eastAsia="ru-RU"/>
          <w14:ligatures w14:val="none"/>
        </w:rPr>
      </w:pPr>
    </w:p>
    <w:p w14:paraId="34673D42" w14:textId="77777777" w:rsidR="00467E2A" w:rsidRPr="00467E2A" w:rsidRDefault="00467E2A" w:rsidP="00467E2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highlight w:val="yellow"/>
          <w:lang w:eastAsia="ru-RU"/>
          <w14:ligatures w14:val="none"/>
        </w:rPr>
      </w:pPr>
    </w:p>
    <w:p w14:paraId="77A5D880" w14:textId="77777777" w:rsidR="00467E2A" w:rsidRPr="00467E2A" w:rsidRDefault="00467E2A" w:rsidP="00467E2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67E2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Расчет минимальной начальной цены за право заключения договора на установку и эксплуатацию рекламной конструкции на территории Почепского муниципального района при проведении аукциона в электронной форме </w:t>
      </w:r>
    </w:p>
    <w:p w14:paraId="306FAA4D" w14:textId="77777777" w:rsidR="00467E2A" w:rsidRPr="00467E2A" w:rsidRDefault="00467E2A" w:rsidP="00467E2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6E512EE" w14:textId="77777777" w:rsidR="00467E2A" w:rsidRPr="00467E2A" w:rsidRDefault="00467E2A" w:rsidP="00467E2A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67E2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Расчет минимальной начальной цены за право заключения договора на установку и эксплуатацию рекламной конструкции на территории Почепского муниципального района при проведении аукциона в электронной форме производится в соответствии с постановлением администрации Почепского района от 18.01.2024 № 37 «Об утверждении Порядка проведения аукциона в электронной форме на право заключения договора на установку и эксплуатацию рекламной конструкции на территории Почепского муниципального района Брянской области».</w:t>
      </w:r>
    </w:p>
    <w:p w14:paraId="5D140ED3" w14:textId="77777777" w:rsidR="00467E2A" w:rsidRPr="00467E2A" w:rsidRDefault="00467E2A" w:rsidP="00467E2A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58990BD" w14:textId="77777777" w:rsidR="00467E2A" w:rsidRPr="00467E2A" w:rsidRDefault="00467E2A" w:rsidP="00467E2A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highlight w:val="yellow"/>
          <w:lang w:eastAsia="ru-RU"/>
          <w14:ligatures w14:val="none"/>
        </w:rPr>
      </w:pPr>
      <w:r w:rsidRPr="00467E2A">
        <w:rPr>
          <w:rFonts w:ascii="Times New Roman" w:eastAsia="Microsoft Sans Serif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Начальная (минимальная) цена за право заключения договора на установку и эксплуатацию рекламной конструкции равняется величине годовой платы по договору на установку и эксплуатацию рекламной конструкции</w:t>
      </w:r>
    </w:p>
    <w:p w14:paraId="69828590" w14:textId="77777777" w:rsidR="00467E2A" w:rsidRPr="00467E2A" w:rsidRDefault="00467E2A" w:rsidP="00467E2A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highlight w:val="yellow"/>
          <w:lang w:eastAsia="ru-RU"/>
          <w14:ligatures w14:val="none"/>
        </w:rPr>
      </w:pPr>
    </w:p>
    <w:p w14:paraId="56844CD9" w14:textId="77777777" w:rsidR="006613A0" w:rsidRPr="006613A0" w:rsidRDefault="006613A0" w:rsidP="006613A0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6613A0">
        <w:rPr>
          <w:rFonts w:ascii="Times New Roman" w:eastAsia="Calibri" w:hAnsi="Times New Roman" w:cs="Times New Roman"/>
          <w:b/>
          <w:bCs/>
          <w:sz w:val="28"/>
        </w:rPr>
        <w:t>РАСЧЕТ</w:t>
      </w:r>
    </w:p>
    <w:p w14:paraId="2C850B9B" w14:textId="4AD37162" w:rsidR="006613A0" w:rsidRPr="006613A0" w:rsidRDefault="006613A0" w:rsidP="006613A0">
      <w:pPr>
        <w:spacing w:after="0" w:line="256" w:lineRule="auto"/>
        <w:jc w:val="center"/>
        <w:rPr>
          <w:rFonts w:ascii="Times New Roman" w:eastAsia="Calibri" w:hAnsi="Times New Roman" w:cs="Times New Roman"/>
          <w:sz w:val="28"/>
        </w:rPr>
      </w:pPr>
      <w:r w:rsidRPr="006613A0">
        <w:rPr>
          <w:rFonts w:ascii="Times New Roman" w:eastAsia="Calibri" w:hAnsi="Times New Roman" w:cs="Times New Roman"/>
          <w:sz w:val="28"/>
        </w:rPr>
        <w:t>размера оплаты по договору на установку и эксплуатацию рекламной конструкции</w:t>
      </w:r>
      <w:r>
        <w:rPr>
          <w:rFonts w:ascii="Times New Roman" w:eastAsia="Calibri" w:hAnsi="Times New Roman" w:cs="Times New Roman"/>
          <w:sz w:val="28"/>
        </w:rPr>
        <w:t xml:space="preserve"> №3</w:t>
      </w:r>
      <w:r w:rsidRPr="006613A0">
        <w:rPr>
          <w:rFonts w:ascii="Times New Roman" w:eastAsia="Calibri" w:hAnsi="Times New Roman" w:cs="Times New Roman"/>
          <w:sz w:val="28"/>
        </w:rPr>
        <w:t xml:space="preserve">, расположенной по адресу: </w:t>
      </w:r>
    </w:p>
    <w:p w14:paraId="071B0CEF" w14:textId="77777777" w:rsidR="006613A0" w:rsidRPr="006613A0" w:rsidRDefault="006613A0" w:rsidP="006613A0">
      <w:pPr>
        <w:spacing w:after="0" w:line="256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6613A0">
        <w:rPr>
          <w:rFonts w:ascii="Times New Roman" w:eastAsia="Calibri" w:hAnsi="Times New Roman" w:cs="Times New Roman"/>
          <w:b/>
          <w:bCs/>
          <w:sz w:val="28"/>
        </w:rPr>
        <w:t xml:space="preserve">г. Почеп, пересечение проезда Железнодорожного </w:t>
      </w:r>
    </w:p>
    <w:p w14:paraId="33CBD536" w14:textId="77777777" w:rsidR="006613A0" w:rsidRPr="006613A0" w:rsidRDefault="006613A0" w:rsidP="006613A0">
      <w:pPr>
        <w:spacing w:after="0" w:line="256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6613A0">
        <w:rPr>
          <w:rFonts w:ascii="Times New Roman" w:eastAsia="Calibri" w:hAnsi="Times New Roman" w:cs="Times New Roman"/>
          <w:b/>
          <w:bCs/>
          <w:sz w:val="28"/>
        </w:rPr>
        <w:t>и проезда Промышленного</w:t>
      </w:r>
    </w:p>
    <w:p w14:paraId="1F3E4A84" w14:textId="77777777" w:rsidR="006613A0" w:rsidRPr="006613A0" w:rsidRDefault="006613A0" w:rsidP="006613A0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613A0">
        <w:rPr>
          <w:rFonts w:ascii="Times New Roman" w:eastAsia="Calibri" w:hAnsi="Times New Roman" w:cs="Times New Roman"/>
          <w:sz w:val="24"/>
          <w:szCs w:val="24"/>
          <w:u w:val="single"/>
        </w:rPr>
        <w:t>Расчет размера годовой оплаты</w:t>
      </w:r>
    </w:p>
    <w:p w14:paraId="33BD6718" w14:textId="77777777" w:rsidR="006613A0" w:rsidRPr="006613A0" w:rsidRDefault="006613A0" w:rsidP="006613A0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0428E5F4" w14:textId="77777777" w:rsidR="006613A0" w:rsidRPr="006613A0" w:rsidRDefault="006613A0" w:rsidP="006613A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3A0">
        <w:rPr>
          <w:rFonts w:ascii="Times New Roman" w:eastAsia="Calibri" w:hAnsi="Times New Roman" w:cs="Times New Roman"/>
          <w:sz w:val="24"/>
          <w:szCs w:val="24"/>
        </w:rPr>
        <w:t xml:space="preserve">Т=БС х </w:t>
      </w:r>
      <w:r w:rsidRPr="006613A0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6613A0">
        <w:rPr>
          <w:rFonts w:ascii="Times New Roman" w:eastAsia="Calibri" w:hAnsi="Times New Roman" w:cs="Times New Roman"/>
          <w:sz w:val="24"/>
          <w:szCs w:val="24"/>
        </w:rPr>
        <w:t xml:space="preserve"> х П х К1 х К2 х К3 х К4 х К5, где</w:t>
      </w:r>
    </w:p>
    <w:p w14:paraId="300A7A23" w14:textId="77777777" w:rsidR="006613A0" w:rsidRPr="006613A0" w:rsidRDefault="006613A0" w:rsidP="006613A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FC68E8" w14:textId="77777777" w:rsidR="006613A0" w:rsidRPr="006613A0" w:rsidRDefault="006613A0" w:rsidP="006613A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3A0">
        <w:rPr>
          <w:rFonts w:ascii="Times New Roman" w:eastAsia="Calibri" w:hAnsi="Times New Roman" w:cs="Times New Roman"/>
          <w:sz w:val="24"/>
          <w:szCs w:val="24"/>
        </w:rPr>
        <w:t>БС – базовая ставка оплаты за 1 кв. м рекламной поверхности в месяц.</w:t>
      </w:r>
    </w:p>
    <w:p w14:paraId="1A515E1B" w14:textId="77777777" w:rsidR="006613A0" w:rsidRPr="006613A0" w:rsidRDefault="006613A0" w:rsidP="006613A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3A0">
        <w:rPr>
          <w:rFonts w:ascii="Times New Roman" w:eastAsia="Calibri" w:hAnsi="Times New Roman" w:cs="Times New Roman"/>
          <w:sz w:val="24"/>
          <w:szCs w:val="24"/>
        </w:rPr>
        <w:t>Размер базовой ставки принимается равным 110 рублям.</w:t>
      </w:r>
    </w:p>
    <w:p w14:paraId="3E93F2C6" w14:textId="77777777" w:rsidR="006613A0" w:rsidRPr="006613A0" w:rsidRDefault="006613A0" w:rsidP="006613A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3A0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6613A0">
        <w:rPr>
          <w:rFonts w:ascii="Times New Roman" w:eastAsia="Calibri" w:hAnsi="Times New Roman" w:cs="Times New Roman"/>
          <w:sz w:val="24"/>
          <w:szCs w:val="24"/>
        </w:rPr>
        <w:t xml:space="preserve"> – площадь информационного поля средства наружной рекламы, кв.м;</w:t>
      </w:r>
    </w:p>
    <w:p w14:paraId="4CD55BEA" w14:textId="77777777" w:rsidR="006613A0" w:rsidRPr="006613A0" w:rsidRDefault="006613A0" w:rsidP="006613A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3A0">
        <w:rPr>
          <w:rFonts w:ascii="Times New Roman" w:eastAsia="Calibri" w:hAnsi="Times New Roman" w:cs="Times New Roman"/>
          <w:sz w:val="24"/>
          <w:szCs w:val="24"/>
        </w:rPr>
        <w:t xml:space="preserve"> - значение </w:t>
      </w:r>
      <w:r w:rsidRPr="006613A0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6613A0">
        <w:rPr>
          <w:rFonts w:ascii="Times New Roman" w:eastAsia="Calibri" w:hAnsi="Times New Roman" w:cs="Times New Roman"/>
          <w:sz w:val="24"/>
          <w:szCs w:val="24"/>
        </w:rPr>
        <w:t xml:space="preserve"> для рекламной конструкции складывается из суммы площадей всех информационных полей рекламной конструкции.</w:t>
      </w:r>
    </w:p>
    <w:p w14:paraId="3033EC83" w14:textId="77777777" w:rsidR="006613A0" w:rsidRPr="006613A0" w:rsidRDefault="006613A0" w:rsidP="006613A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3A0">
        <w:rPr>
          <w:rFonts w:ascii="Times New Roman" w:eastAsia="Calibri" w:hAnsi="Times New Roman" w:cs="Times New Roman"/>
          <w:sz w:val="24"/>
          <w:szCs w:val="24"/>
        </w:rPr>
        <w:t>П – период размещения средства наружной рекламы в месяцах.</w:t>
      </w:r>
    </w:p>
    <w:p w14:paraId="53052286" w14:textId="77777777" w:rsidR="006613A0" w:rsidRPr="006613A0" w:rsidRDefault="006613A0" w:rsidP="006613A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3A0">
        <w:rPr>
          <w:rFonts w:ascii="Times New Roman" w:eastAsia="Calibri" w:hAnsi="Times New Roman" w:cs="Times New Roman"/>
          <w:sz w:val="24"/>
          <w:szCs w:val="24"/>
        </w:rPr>
        <w:t>К1 – коэффициент, учитывающий место размещения рекламоносителя на территории района.</w:t>
      </w:r>
    </w:p>
    <w:p w14:paraId="070A4CB8" w14:textId="77777777" w:rsidR="006613A0" w:rsidRPr="006613A0" w:rsidRDefault="006613A0" w:rsidP="006613A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3A0">
        <w:rPr>
          <w:rFonts w:ascii="Times New Roman" w:eastAsia="Calibri" w:hAnsi="Times New Roman" w:cs="Times New Roman"/>
          <w:sz w:val="24"/>
          <w:szCs w:val="24"/>
        </w:rPr>
        <w:t>К2 - коэффициент, отражающий зависимость размера оплаты от площади информационного поля.</w:t>
      </w:r>
    </w:p>
    <w:p w14:paraId="312DE0BF" w14:textId="77777777" w:rsidR="006613A0" w:rsidRPr="006613A0" w:rsidRDefault="006613A0" w:rsidP="006613A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3A0">
        <w:rPr>
          <w:rFonts w:ascii="Times New Roman" w:eastAsia="Calibri" w:hAnsi="Times New Roman" w:cs="Times New Roman"/>
          <w:sz w:val="24"/>
          <w:szCs w:val="24"/>
        </w:rPr>
        <w:t>К3 - коэффициент, учитывающий наличие подсвета.</w:t>
      </w:r>
    </w:p>
    <w:p w14:paraId="4813D82D" w14:textId="77777777" w:rsidR="006613A0" w:rsidRPr="006613A0" w:rsidRDefault="006613A0" w:rsidP="006613A0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3A0">
        <w:rPr>
          <w:rFonts w:ascii="Times New Roman" w:eastAsia="Calibri" w:hAnsi="Times New Roman" w:cs="Times New Roman"/>
          <w:sz w:val="24"/>
          <w:szCs w:val="24"/>
        </w:rPr>
        <w:t>К4 - коэффициент, учитывающий особенности установки отдельных видов рекламных конструкций.</w:t>
      </w:r>
    </w:p>
    <w:p w14:paraId="3C59198E" w14:textId="77777777" w:rsidR="006613A0" w:rsidRPr="006613A0" w:rsidRDefault="006613A0" w:rsidP="006613A0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3A0">
        <w:rPr>
          <w:rFonts w:ascii="Times New Roman" w:eastAsia="Calibri" w:hAnsi="Times New Roman" w:cs="Times New Roman"/>
          <w:sz w:val="24"/>
          <w:szCs w:val="24"/>
        </w:rPr>
        <w:lastRenderedPageBreak/>
        <w:t>К5 - коэффициент, применяемый при размещении временных рекламных конструкций.</w:t>
      </w:r>
    </w:p>
    <w:p w14:paraId="413622F2" w14:textId="77777777" w:rsidR="006613A0" w:rsidRPr="006613A0" w:rsidRDefault="006613A0" w:rsidP="006613A0">
      <w:pPr>
        <w:spacing w:line="256" w:lineRule="auto"/>
        <w:jc w:val="both"/>
        <w:rPr>
          <w:rFonts w:ascii="Times New Roman" w:eastAsia="Calibri" w:hAnsi="Times New Roman" w:cs="Times New Roman"/>
          <w:sz w:val="28"/>
        </w:rPr>
      </w:pPr>
    </w:p>
    <w:p w14:paraId="54E766E5" w14:textId="77777777" w:rsidR="006613A0" w:rsidRPr="006613A0" w:rsidRDefault="006613A0" w:rsidP="006613A0">
      <w:pPr>
        <w:spacing w:after="0" w:line="256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6613A0">
        <w:rPr>
          <w:rFonts w:ascii="Times New Roman" w:eastAsia="Calibri" w:hAnsi="Times New Roman" w:cs="Times New Roman"/>
          <w:b/>
          <w:bCs/>
          <w:sz w:val="28"/>
        </w:rPr>
        <w:t xml:space="preserve">Начальная (минимальная) цена на право заключения договора </w:t>
      </w:r>
    </w:p>
    <w:p w14:paraId="4C6335E2" w14:textId="77777777" w:rsidR="006613A0" w:rsidRPr="006613A0" w:rsidRDefault="006613A0" w:rsidP="006613A0">
      <w:pPr>
        <w:spacing w:after="0" w:line="256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6613A0">
        <w:rPr>
          <w:rFonts w:ascii="Times New Roman" w:eastAsia="Calibri" w:hAnsi="Times New Roman" w:cs="Times New Roman"/>
          <w:b/>
          <w:bCs/>
          <w:sz w:val="28"/>
        </w:rPr>
        <w:t xml:space="preserve">на установку и эксплуатацию рекламной конструкции </w:t>
      </w:r>
    </w:p>
    <w:p w14:paraId="1516FF03" w14:textId="77777777" w:rsidR="006613A0" w:rsidRPr="006613A0" w:rsidRDefault="006613A0" w:rsidP="006613A0">
      <w:pPr>
        <w:spacing w:after="0" w:line="256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6613A0">
        <w:rPr>
          <w:rFonts w:ascii="Times New Roman" w:eastAsia="Calibri" w:hAnsi="Times New Roman" w:cs="Times New Roman"/>
          <w:b/>
          <w:bCs/>
          <w:sz w:val="28"/>
        </w:rPr>
        <w:t>в размере годовой оплаты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522"/>
        <w:gridCol w:w="2663"/>
        <w:gridCol w:w="5160"/>
      </w:tblGrid>
      <w:tr w:rsidR="006613A0" w:rsidRPr="006613A0" w14:paraId="0F9A938B" w14:textId="77777777" w:rsidTr="006613A0"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1DCC0" w14:textId="77777777" w:rsidR="006613A0" w:rsidRPr="006613A0" w:rsidRDefault="006613A0" w:rsidP="006613A0">
            <w:pPr>
              <w:jc w:val="center"/>
              <w:rPr>
                <w:sz w:val="24"/>
                <w:szCs w:val="24"/>
              </w:rPr>
            </w:pPr>
            <w:r w:rsidRPr="006613A0">
              <w:rPr>
                <w:sz w:val="24"/>
                <w:szCs w:val="24"/>
              </w:rPr>
              <w:t>№№</w:t>
            </w:r>
          </w:p>
          <w:p w14:paraId="2FBE703E" w14:textId="77777777" w:rsidR="006613A0" w:rsidRPr="006613A0" w:rsidRDefault="006613A0" w:rsidP="006613A0">
            <w:pPr>
              <w:jc w:val="center"/>
              <w:rPr>
                <w:sz w:val="24"/>
                <w:szCs w:val="24"/>
              </w:rPr>
            </w:pPr>
            <w:r w:rsidRPr="006613A0">
              <w:rPr>
                <w:sz w:val="24"/>
                <w:szCs w:val="24"/>
              </w:rPr>
              <w:t>п/п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4C0BB" w14:textId="77777777" w:rsidR="006613A0" w:rsidRPr="006613A0" w:rsidRDefault="006613A0" w:rsidP="006613A0">
            <w:pPr>
              <w:jc w:val="center"/>
              <w:rPr>
                <w:sz w:val="24"/>
                <w:szCs w:val="24"/>
              </w:rPr>
            </w:pPr>
            <w:r w:rsidRPr="006613A0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2A757" w14:textId="77777777" w:rsidR="006613A0" w:rsidRPr="006613A0" w:rsidRDefault="006613A0" w:rsidP="006613A0">
            <w:pPr>
              <w:jc w:val="center"/>
              <w:rPr>
                <w:sz w:val="24"/>
                <w:szCs w:val="24"/>
              </w:rPr>
            </w:pPr>
            <w:r w:rsidRPr="006613A0">
              <w:rPr>
                <w:sz w:val="24"/>
                <w:szCs w:val="24"/>
              </w:rPr>
              <w:t>Расчет начальной (минимальной) цены на право заключения договора на установку и эксплуатацию рекламной конструкции в размере годовой оплаты, руб/год</w:t>
            </w:r>
          </w:p>
        </w:tc>
      </w:tr>
      <w:tr w:rsidR="006613A0" w:rsidRPr="006613A0" w14:paraId="6DF1E2AA" w14:textId="77777777" w:rsidTr="006613A0"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AF44B" w14:textId="77777777" w:rsidR="006613A0" w:rsidRPr="006613A0" w:rsidRDefault="006613A0" w:rsidP="006613A0">
            <w:pPr>
              <w:jc w:val="center"/>
            </w:pPr>
            <w:r w:rsidRPr="006613A0">
              <w:t>1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AEF1" w14:textId="1C42266B" w:rsidR="006613A0" w:rsidRDefault="006613A0" w:rsidP="006613A0">
            <w:pPr>
              <w:rPr>
                <w:sz w:val="24"/>
                <w:szCs w:val="24"/>
              </w:rPr>
            </w:pPr>
            <w:r w:rsidRPr="006613A0">
              <w:rPr>
                <w:sz w:val="24"/>
                <w:szCs w:val="24"/>
              </w:rPr>
              <w:t>рекламная конструкция</w:t>
            </w:r>
            <w:r>
              <w:rPr>
                <w:sz w:val="24"/>
                <w:szCs w:val="24"/>
              </w:rPr>
              <w:t xml:space="preserve"> №3,</w:t>
            </w:r>
          </w:p>
          <w:p w14:paraId="6C40D98D" w14:textId="4DF000B0" w:rsidR="006613A0" w:rsidRPr="006613A0" w:rsidRDefault="006613A0" w:rsidP="006613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13A0">
              <w:rPr>
                <w:sz w:val="24"/>
                <w:szCs w:val="24"/>
              </w:rPr>
              <w:t>расположенная по адресу:</w:t>
            </w:r>
            <w:r>
              <w:t xml:space="preserve"> </w:t>
            </w:r>
            <w:r w:rsidRPr="006613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Почеп, пересечение проезда Железнодорожного </w:t>
            </w:r>
          </w:p>
          <w:p w14:paraId="25F9DCDA" w14:textId="0EE6F920" w:rsidR="006613A0" w:rsidRDefault="006613A0" w:rsidP="006613A0">
            <w:pPr>
              <w:rPr>
                <w:sz w:val="24"/>
                <w:szCs w:val="24"/>
              </w:rPr>
            </w:pPr>
            <w:r w:rsidRPr="006613A0">
              <w:rPr>
                <w:sz w:val="24"/>
                <w:szCs w:val="24"/>
              </w:rPr>
              <w:t>и проезда Промышленного</w:t>
            </w:r>
          </w:p>
          <w:p w14:paraId="2E0DE4EC" w14:textId="77777777" w:rsidR="006613A0" w:rsidRPr="006613A0" w:rsidRDefault="006613A0" w:rsidP="006613A0">
            <w:pPr>
              <w:rPr>
                <w:sz w:val="24"/>
                <w:szCs w:val="24"/>
              </w:rPr>
            </w:pPr>
          </w:p>
          <w:p w14:paraId="03B6619E" w14:textId="77777777" w:rsidR="006613A0" w:rsidRPr="006613A0" w:rsidRDefault="006613A0" w:rsidP="006613A0">
            <w:pPr>
              <w:rPr>
                <w:sz w:val="24"/>
                <w:szCs w:val="24"/>
              </w:rPr>
            </w:pPr>
            <w:r w:rsidRPr="006613A0">
              <w:rPr>
                <w:sz w:val="24"/>
                <w:szCs w:val="24"/>
              </w:rPr>
              <w:t>6 м х 3 м</w:t>
            </w:r>
          </w:p>
          <w:p w14:paraId="06CBACDD" w14:textId="77777777" w:rsidR="006613A0" w:rsidRPr="006613A0" w:rsidRDefault="006613A0" w:rsidP="006613A0">
            <w:pPr>
              <w:rPr>
                <w:sz w:val="24"/>
                <w:szCs w:val="24"/>
              </w:rPr>
            </w:pPr>
            <w:r w:rsidRPr="006613A0">
              <w:rPr>
                <w:sz w:val="24"/>
                <w:szCs w:val="24"/>
              </w:rPr>
              <w:t>количество сторон - 2</w:t>
            </w:r>
          </w:p>
          <w:p w14:paraId="4EB3522E" w14:textId="77777777" w:rsidR="006613A0" w:rsidRPr="006613A0" w:rsidRDefault="006613A0" w:rsidP="006613A0">
            <w:pPr>
              <w:jc w:val="center"/>
              <w:rPr>
                <w:b/>
                <w:bCs/>
              </w:rPr>
            </w:pP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9BE1" w14:textId="77777777" w:rsidR="006613A0" w:rsidRPr="006613A0" w:rsidRDefault="006613A0" w:rsidP="006613A0">
            <w:pPr>
              <w:spacing w:line="256" w:lineRule="auto"/>
            </w:pPr>
          </w:p>
          <w:p w14:paraId="3EBCF987" w14:textId="428BF15B" w:rsidR="006613A0" w:rsidRPr="006613A0" w:rsidRDefault="006613A0" w:rsidP="006613A0">
            <w:r w:rsidRPr="006613A0">
              <w:t>110 х 36 х 12 х 1,2 х 1 х 1,2 х 0,5 = 34214</w:t>
            </w:r>
            <w:r>
              <w:t>,00</w:t>
            </w:r>
            <w:r w:rsidRPr="006613A0">
              <w:t xml:space="preserve">  </w:t>
            </w:r>
          </w:p>
          <w:p w14:paraId="72BD945F" w14:textId="77777777" w:rsidR="006613A0" w:rsidRPr="006613A0" w:rsidRDefault="006613A0" w:rsidP="006613A0">
            <w:pPr>
              <w:jc w:val="center"/>
              <w:rPr>
                <w:b/>
                <w:bCs/>
              </w:rPr>
            </w:pPr>
          </w:p>
        </w:tc>
      </w:tr>
      <w:tr w:rsidR="006613A0" w:rsidRPr="006613A0" w14:paraId="32A11938" w14:textId="77777777" w:rsidTr="006613A0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19229" w14:textId="15F614B1" w:rsidR="006613A0" w:rsidRPr="006613A0" w:rsidRDefault="006613A0" w:rsidP="006613A0">
            <w:r w:rsidRPr="006613A0">
              <w:rPr>
                <w:b/>
                <w:bCs/>
              </w:rPr>
              <w:t>Итого годовой размер:</w:t>
            </w:r>
            <w:r>
              <w:rPr>
                <w:b/>
                <w:bCs/>
              </w:rPr>
              <w:t xml:space="preserve"> </w:t>
            </w:r>
            <w:r w:rsidRPr="006613A0">
              <w:t>34214,00 (Тридцать четыре тысячи двести четырнадцать рублей 00 копеек</w:t>
            </w:r>
          </w:p>
        </w:tc>
      </w:tr>
    </w:tbl>
    <w:p w14:paraId="69514997" w14:textId="77777777" w:rsidR="006613A0" w:rsidRPr="006613A0" w:rsidRDefault="006613A0" w:rsidP="006613A0">
      <w:pPr>
        <w:spacing w:line="256" w:lineRule="auto"/>
        <w:rPr>
          <w:rFonts w:ascii="Times New Roman" w:eastAsia="Calibri" w:hAnsi="Times New Roman" w:cs="Times New Roman"/>
          <w:sz w:val="28"/>
        </w:rPr>
      </w:pPr>
    </w:p>
    <w:p w14:paraId="53084604" w14:textId="77777777" w:rsidR="00465397" w:rsidRDefault="00465397" w:rsidP="006613A0">
      <w:pPr>
        <w:spacing w:line="256" w:lineRule="auto"/>
        <w:jc w:val="center"/>
      </w:pPr>
    </w:p>
    <w:sectPr w:rsidR="00465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E2A"/>
    <w:rsid w:val="00465397"/>
    <w:rsid w:val="00467E2A"/>
    <w:rsid w:val="006613A0"/>
    <w:rsid w:val="00DC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ED47C"/>
  <w15:chartTrackingRefBased/>
  <w15:docId w15:val="{D1442A23-3E09-4CEE-8EC5-A2029BD7D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467E2A"/>
    <w:pPr>
      <w:spacing w:after="0" w:line="240" w:lineRule="auto"/>
    </w:pPr>
    <w:rPr>
      <w:rFonts w:ascii="Times New Roman" w:eastAsia="Calibri" w:hAnsi="Times New Roman" w:cs="Times New Roman"/>
      <w:sz w:val="28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67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6613A0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3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2024-03-14T14:50:00Z</dcterms:created>
  <dcterms:modified xsi:type="dcterms:W3CDTF">2024-03-20T08:38:00Z</dcterms:modified>
</cp:coreProperties>
</file>